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86" w:rsidRDefault="00D81386" w:rsidP="00D81386">
      <w:pPr>
        <w:pStyle w:val="Kop1"/>
      </w:pPr>
      <w:r>
        <w:t>SAW opleidingen, buitenland BPV</w:t>
      </w:r>
      <w:r w:rsidR="00E00253">
        <w:t xml:space="preserve">.  </w:t>
      </w:r>
      <w:r w:rsidR="00E00253">
        <w:rPr>
          <w:b w:val="0"/>
          <w:sz w:val="20"/>
          <w:szCs w:val="20"/>
        </w:rPr>
        <w:t>Le</w:t>
      </w:r>
      <w:r w:rsidR="00E00253" w:rsidRPr="00E00253">
        <w:rPr>
          <w:b w:val="0"/>
          <w:sz w:val="20"/>
          <w:szCs w:val="20"/>
        </w:rPr>
        <w:t>t op:</w:t>
      </w:r>
      <w:r w:rsidR="003A1F17">
        <w:rPr>
          <w:b w:val="0"/>
          <w:sz w:val="20"/>
          <w:szCs w:val="20"/>
        </w:rPr>
        <w:t xml:space="preserve"> </w:t>
      </w:r>
      <w:r w:rsidR="00E00253">
        <w:rPr>
          <w:b w:val="0"/>
          <w:sz w:val="20"/>
          <w:szCs w:val="20"/>
        </w:rPr>
        <w:t xml:space="preserve">studenten </w:t>
      </w:r>
      <w:r w:rsidR="00E00253" w:rsidRPr="00E00253">
        <w:rPr>
          <w:b w:val="0"/>
          <w:sz w:val="20"/>
          <w:szCs w:val="20"/>
        </w:rPr>
        <w:t>cohort 2015</w:t>
      </w:r>
      <w:r w:rsidR="00E00253">
        <w:rPr>
          <w:b w:val="0"/>
          <w:sz w:val="20"/>
          <w:szCs w:val="20"/>
        </w:rPr>
        <w:t xml:space="preserve"> mogen alleen in periode 7/8 naar het buitenland, niet in periode 9/10. </w:t>
      </w:r>
    </w:p>
    <w:p w:rsidR="00D81386" w:rsidRPr="00D71D0A" w:rsidRDefault="00D81386" w:rsidP="00D81386">
      <w:p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Uitgangspunten: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Overleg met domein BPV.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is ouder dan 18 jaar voor hij aan de buitenland BPV begint.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heeft tenminste 1 examen van de opleiding met een voldoende afgesloten.</w:t>
      </w:r>
      <w:r w:rsidR="008C4D41">
        <w:rPr>
          <w:rFonts w:ascii="Verdana" w:hAnsi="Verdana" w:cs="Arial"/>
          <w:sz w:val="16"/>
          <w:szCs w:val="16"/>
        </w:rPr>
        <w:t>( niet voor cohort 2015).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Vanaf</w:t>
      </w:r>
      <w:r w:rsidRPr="00D71D0A">
        <w:rPr>
          <w:rFonts w:ascii="Verdana" w:hAnsi="Verdana" w:cs="Arial"/>
          <w:color w:val="FF0000"/>
          <w:sz w:val="16"/>
          <w:szCs w:val="16"/>
        </w:rPr>
        <w:t xml:space="preserve"> </w:t>
      </w:r>
      <w:r w:rsidRPr="00D71D0A">
        <w:rPr>
          <w:rFonts w:ascii="Verdana" w:hAnsi="Verdana" w:cs="Arial"/>
          <w:sz w:val="16"/>
          <w:szCs w:val="16"/>
        </w:rPr>
        <w:t xml:space="preserve">fase 2 mag de student een aanvraag doen bij de SLB-er. Deze vraagt informatie aan  de eerste </w:t>
      </w:r>
      <w:proofErr w:type="spellStart"/>
      <w:r w:rsidRPr="00D71D0A">
        <w:rPr>
          <w:rFonts w:ascii="Verdana" w:hAnsi="Verdana" w:cs="Arial"/>
          <w:sz w:val="16"/>
          <w:szCs w:val="16"/>
        </w:rPr>
        <w:t>jaars</w:t>
      </w:r>
      <w:proofErr w:type="spellEnd"/>
      <w:r w:rsidRPr="00D71D0A">
        <w:rPr>
          <w:rFonts w:ascii="Verdana" w:hAnsi="Verdana" w:cs="Arial"/>
          <w:sz w:val="16"/>
          <w:szCs w:val="16"/>
        </w:rPr>
        <w:t xml:space="preserve"> SLB-er. 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BPV mag niet in het laatste half jaar van de opleiding plaatsvinden </w:t>
      </w:r>
      <w:proofErr w:type="spellStart"/>
      <w:r w:rsidRPr="00D71D0A">
        <w:rPr>
          <w:rFonts w:ascii="Verdana" w:hAnsi="Verdana" w:cs="Arial"/>
          <w:sz w:val="16"/>
          <w:szCs w:val="16"/>
        </w:rPr>
        <w:t>ivb</w:t>
      </w:r>
      <w:proofErr w:type="spellEnd"/>
      <w:r w:rsidRPr="00D71D0A">
        <w:rPr>
          <w:rFonts w:ascii="Verdana" w:hAnsi="Verdana" w:cs="Arial"/>
          <w:sz w:val="16"/>
          <w:szCs w:val="16"/>
        </w:rPr>
        <w:t xml:space="preserve"> met diplomering.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buitenland BPV is voor de duur van 2 periodes. Periode 2.3/2.4</w:t>
      </w:r>
      <w:r w:rsidR="00E00253">
        <w:rPr>
          <w:rFonts w:ascii="Verdana" w:hAnsi="Verdana" w:cs="Arial"/>
          <w:sz w:val="16"/>
          <w:szCs w:val="16"/>
        </w:rPr>
        <w:t xml:space="preserve"> ( 7/8)</w:t>
      </w:r>
      <w:r w:rsidRPr="00D71D0A">
        <w:rPr>
          <w:rFonts w:ascii="Verdana" w:hAnsi="Verdana" w:cs="Arial"/>
          <w:sz w:val="16"/>
          <w:szCs w:val="16"/>
        </w:rPr>
        <w:t xml:space="preserve"> </w:t>
      </w:r>
      <w:r w:rsidR="00E00253">
        <w:rPr>
          <w:rFonts w:ascii="Verdana" w:hAnsi="Verdana" w:cs="Arial"/>
          <w:sz w:val="16"/>
          <w:szCs w:val="16"/>
        </w:rPr>
        <w:t>of</w:t>
      </w:r>
      <w:r w:rsidRPr="00D71D0A">
        <w:rPr>
          <w:rFonts w:ascii="Verdana" w:hAnsi="Verdana" w:cs="Arial"/>
          <w:sz w:val="16"/>
          <w:szCs w:val="16"/>
        </w:rPr>
        <w:t xml:space="preserve"> 3.1/3.2</w:t>
      </w:r>
      <w:r w:rsidR="00E00253">
        <w:rPr>
          <w:rFonts w:ascii="Verdana" w:hAnsi="Verdana" w:cs="Arial"/>
          <w:sz w:val="16"/>
          <w:szCs w:val="16"/>
        </w:rPr>
        <w:t>(9/10)</w:t>
      </w:r>
      <w:r w:rsidR="003A1F17">
        <w:rPr>
          <w:rFonts w:ascii="Verdana" w:hAnsi="Verdana" w:cs="Arial"/>
          <w:sz w:val="16"/>
          <w:szCs w:val="16"/>
        </w:rPr>
        <w:t>, cohort 2015 niet in periode 9/10</w:t>
      </w:r>
      <w:bookmarkStart w:id="0" w:name="_GoBack"/>
      <w:bookmarkEnd w:id="0"/>
      <w:r w:rsidR="003A1F17">
        <w:rPr>
          <w:rFonts w:ascii="Verdana" w:hAnsi="Verdana" w:cs="Arial"/>
          <w:sz w:val="16"/>
          <w:szCs w:val="16"/>
        </w:rPr>
        <w:t>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SLB-er van fase 2 geeft een positief advies t.a.v. de voortgang.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</w:t>
      </w:r>
      <w:r>
        <w:rPr>
          <w:rFonts w:ascii="Verdana" w:hAnsi="Verdana" w:cs="Arial"/>
          <w:sz w:val="16"/>
          <w:szCs w:val="16"/>
        </w:rPr>
        <w:t xml:space="preserve"> heeft gedurende</w:t>
      </w:r>
      <w:r w:rsidRPr="00D71D0A">
        <w:rPr>
          <w:rFonts w:ascii="Verdana" w:hAnsi="Verdana" w:cs="Arial"/>
          <w:sz w:val="16"/>
          <w:szCs w:val="16"/>
        </w:rPr>
        <w:t xml:space="preserve"> de opleiding laten zien dat hij zelfstandig en methodisch aan de beroepsprestaties kan werken.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</w:t>
      </w:r>
      <w:r>
        <w:rPr>
          <w:rFonts w:ascii="Verdana" w:hAnsi="Verdana" w:cs="Arial"/>
          <w:sz w:val="16"/>
          <w:szCs w:val="16"/>
        </w:rPr>
        <w:t xml:space="preserve"> heeft goede </w:t>
      </w:r>
      <w:r w:rsidRPr="00D71D0A">
        <w:rPr>
          <w:rFonts w:ascii="Verdana" w:hAnsi="Verdana" w:cs="Arial"/>
          <w:sz w:val="16"/>
          <w:szCs w:val="16"/>
        </w:rPr>
        <w:t>communicatieve kwaliteiten, zowel mondeling als schriftelijk.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komt afspraken na.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student is zelfstandig, kan de reis en het verblijf financieren en heeft steun van het thuisfront. 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overlegt met de BPV docent en de SLB-er.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heeft een positief advies van de SLB-er t.a.v. de motivatie van de student.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student oriënteert zich op de BPV mogelijkheden en maakt plan van aanpak voor onderwijs en BPV. Zie het kopje: Onderwijs tijdens de BPV. 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student heeft gesprek met domein BPV en de SLB-er. 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Zie schema met uit te voeren stappen. De student verzamelt de handtekeningen.</w:t>
      </w:r>
    </w:p>
    <w:p w:rsidR="00D81386" w:rsidRPr="00D71D0A" w:rsidRDefault="00D81386" w:rsidP="00D81386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10 weken voor de aanvang ( exclusief de zomervakantie) is alles geregeld en kan de </w:t>
      </w:r>
      <w:r>
        <w:rPr>
          <w:rFonts w:ascii="Verdana" w:hAnsi="Verdana" w:cs="Arial"/>
          <w:sz w:val="16"/>
          <w:szCs w:val="16"/>
        </w:rPr>
        <w:t>P</w:t>
      </w:r>
      <w:r w:rsidRPr="00D71D0A">
        <w:rPr>
          <w:rFonts w:ascii="Verdana" w:hAnsi="Verdana" w:cs="Arial"/>
          <w:sz w:val="16"/>
          <w:szCs w:val="16"/>
        </w:rPr>
        <w:t>OK aangevraagd worden.</w:t>
      </w:r>
    </w:p>
    <w:p w:rsidR="00D81386" w:rsidRPr="00D71D0A" w:rsidRDefault="00D81386" w:rsidP="00D81386">
      <w:pPr>
        <w:ind w:left="720"/>
        <w:rPr>
          <w:rFonts w:ascii="Verdana" w:hAnsi="Verdana" w:cs="Arial"/>
          <w:sz w:val="16"/>
          <w:szCs w:val="16"/>
        </w:rPr>
      </w:pPr>
    </w:p>
    <w:p w:rsidR="00D81386" w:rsidRPr="00D71D0A" w:rsidRDefault="00D81386" w:rsidP="00D81386">
      <w:p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Oriëntatie BPV plaats:</w:t>
      </w:r>
    </w:p>
    <w:p w:rsidR="00D81386" w:rsidRPr="00D71D0A" w:rsidRDefault="00D81386" w:rsidP="00D81386">
      <w:pPr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kan via de mail informatie vragen over beschikbare BPV plaatsen, bv voor Curaçao bij de buitenland coördinator</w:t>
      </w:r>
      <w:r w:rsidR="00AE371F">
        <w:rPr>
          <w:rFonts w:ascii="Verdana" w:hAnsi="Verdana" w:cs="Arial"/>
          <w:sz w:val="16"/>
          <w:szCs w:val="16"/>
        </w:rPr>
        <w:t>/ Domein BPV, kamer 2.65</w:t>
      </w:r>
      <w:r w:rsidRPr="00D71D0A">
        <w:rPr>
          <w:rFonts w:ascii="Verdana" w:hAnsi="Verdana" w:cs="Arial"/>
          <w:sz w:val="16"/>
          <w:szCs w:val="16"/>
        </w:rPr>
        <w:t xml:space="preserve">. Email:  </w:t>
      </w:r>
      <w:hyperlink r:id="rId8" w:history="1">
        <w:r w:rsidR="00AE371F" w:rsidRPr="00DA4854">
          <w:rPr>
            <w:rStyle w:val="Hyperlink"/>
            <w:rFonts w:ascii="Verdana" w:hAnsi="Verdana" w:cs="Arial"/>
            <w:sz w:val="16"/>
            <w:szCs w:val="16"/>
          </w:rPr>
          <w:t>bpvwelzijn.vis@noorderpoort.nl</w:t>
        </w:r>
      </w:hyperlink>
      <w:r w:rsidRPr="00D71D0A">
        <w:rPr>
          <w:rFonts w:ascii="Verdana" w:hAnsi="Verdana" w:cs="Arial"/>
          <w:sz w:val="16"/>
          <w:szCs w:val="16"/>
        </w:rPr>
        <w:t xml:space="preserve"> </w:t>
      </w:r>
    </w:p>
    <w:p w:rsidR="00D81386" w:rsidRPr="00D71D0A" w:rsidRDefault="00D81386" w:rsidP="00D81386">
      <w:pPr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student maakt gebruik van het aanbod van </w:t>
      </w:r>
      <w:r>
        <w:rPr>
          <w:rFonts w:ascii="Verdana" w:hAnsi="Verdana" w:cs="Arial"/>
          <w:sz w:val="16"/>
          <w:szCs w:val="16"/>
        </w:rPr>
        <w:t>b</w:t>
      </w:r>
      <w:r w:rsidRPr="00D71D0A">
        <w:rPr>
          <w:rFonts w:ascii="Verdana" w:hAnsi="Verdana" w:cs="Arial"/>
          <w:sz w:val="16"/>
          <w:szCs w:val="16"/>
        </w:rPr>
        <w:t xml:space="preserve">v: Curaçao, zie ook </w:t>
      </w:r>
      <w:r w:rsidR="00AE371F">
        <w:rPr>
          <w:rFonts w:ascii="Verdana" w:hAnsi="Verdana" w:cs="Arial"/>
          <w:sz w:val="16"/>
          <w:szCs w:val="16"/>
        </w:rPr>
        <w:t>SBB</w:t>
      </w:r>
      <w:r w:rsidRPr="00D71D0A">
        <w:rPr>
          <w:rFonts w:ascii="Verdana" w:hAnsi="Verdana" w:cs="Arial"/>
          <w:sz w:val="16"/>
          <w:szCs w:val="16"/>
        </w:rPr>
        <w:t>.nl</w:t>
      </w:r>
    </w:p>
    <w:p w:rsidR="00D81386" w:rsidRPr="00D71D0A" w:rsidRDefault="00D81386" w:rsidP="00D81386">
      <w:pPr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bezoekt de voorlichtingsbijeenkomst voor de buitenland BPV van organisaties die dit aanbieden.</w:t>
      </w:r>
    </w:p>
    <w:p w:rsidR="00D81386" w:rsidRPr="00D71D0A" w:rsidRDefault="00D81386" w:rsidP="00D81386">
      <w:pPr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student komt zelf met een voorstel en gaat na of de BPV plaats een </w:t>
      </w:r>
      <w:r w:rsidR="00AE371F">
        <w:rPr>
          <w:rFonts w:ascii="Verdana" w:hAnsi="Verdana" w:cs="Arial"/>
          <w:sz w:val="16"/>
          <w:szCs w:val="16"/>
        </w:rPr>
        <w:t>SBB</w:t>
      </w:r>
      <w:r w:rsidRPr="00D71D0A">
        <w:rPr>
          <w:rFonts w:ascii="Verdana" w:hAnsi="Verdana" w:cs="Arial"/>
          <w:sz w:val="16"/>
          <w:szCs w:val="16"/>
        </w:rPr>
        <w:t xml:space="preserve"> erkenning heeft.</w:t>
      </w:r>
    </w:p>
    <w:p w:rsidR="00D81386" w:rsidRPr="00D71D0A" w:rsidRDefault="00D81386" w:rsidP="00D81386">
      <w:pPr>
        <w:ind w:left="360"/>
        <w:rPr>
          <w:rFonts w:ascii="Verdana" w:hAnsi="Verdana" w:cs="Arial"/>
          <w:sz w:val="16"/>
          <w:szCs w:val="16"/>
        </w:rPr>
      </w:pPr>
    </w:p>
    <w:p w:rsidR="00D81386" w:rsidRPr="00D71D0A" w:rsidRDefault="00D81386" w:rsidP="00D81386">
      <w:p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Bevestiging BPV plaats:</w:t>
      </w:r>
    </w:p>
    <w:p w:rsidR="00D81386" w:rsidRPr="0017704A" w:rsidRDefault="00D81386" w:rsidP="00D81386">
      <w:pPr>
        <w:numPr>
          <w:ilvl w:val="0"/>
          <w:numId w:val="6"/>
        </w:numPr>
        <w:rPr>
          <w:rFonts w:ascii="Verdana" w:hAnsi="Verdana" w:cs="Arial"/>
          <w:sz w:val="16"/>
          <w:szCs w:val="16"/>
        </w:rPr>
      </w:pPr>
      <w:r w:rsidRPr="0017704A">
        <w:rPr>
          <w:rFonts w:ascii="Verdana" w:hAnsi="Verdana" w:cs="Arial"/>
          <w:sz w:val="16"/>
          <w:szCs w:val="16"/>
        </w:rPr>
        <w:t>De student meldt de gekozen BPV plaats aan</w:t>
      </w:r>
      <w:r w:rsidR="00AE371F">
        <w:rPr>
          <w:rFonts w:ascii="Verdana" w:hAnsi="Verdana" w:cs="Arial"/>
          <w:sz w:val="16"/>
          <w:szCs w:val="16"/>
        </w:rPr>
        <w:t xml:space="preserve"> de buitenland BPV coördinator/Domein BPV</w:t>
      </w:r>
    </w:p>
    <w:p w:rsidR="00D81386" w:rsidRPr="00D71D0A" w:rsidRDefault="00D81386" w:rsidP="00D81386">
      <w:pPr>
        <w:numPr>
          <w:ilvl w:val="0"/>
          <w:numId w:val="6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solliciteert volgens de opgegeven procedure van de betreffende organisatie.</w:t>
      </w:r>
    </w:p>
    <w:p w:rsidR="00D81386" w:rsidRDefault="00D81386" w:rsidP="00D81386">
      <w:pPr>
        <w:numPr>
          <w:ilvl w:val="0"/>
          <w:numId w:val="6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student krijgt via bemiddeling een BPV plaats of zoekt zelf een BPV plaats. </w:t>
      </w:r>
    </w:p>
    <w:p w:rsidR="00DB4BE9" w:rsidRPr="00DB4BE9" w:rsidRDefault="00DB4BE9" w:rsidP="00DB4BE9">
      <w:pPr>
        <w:numPr>
          <w:ilvl w:val="0"/>
          <w:numId w:val="6"/>
        </w:num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Je vult het formatformulier in met de handtekeningen en de “go”. </w:t>
      </w:r>
    </w:p>
    <w:p w:rsidR="00D81386" w:rsidRPr="00D71D0A" w:rsidRDefault="00DB4BE9" w:rsidP="00D81386">
      <w:pPr>
        <w:numPr>
          <w:ilvl w:val="0"/>
          <w:numId w:val="6"/>
        </w:num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Je kan dan het POK aanvraagformulier op halen bij BPV welzijn.</w:t>
      </w:r>
    </w:p>
    <w:p w:rsidR="00D81386" w:rsidRPr="00D71D0A" w:rsidRDefault="00D81386" w:rsidP="00D81386">
      <w:pPr>
        <w:rPr>
          <w:rFonts w:ascii="Verdana" w:hAnsi="Verdana" w:cs="Arial"/>
          <w:sz w:val="16"/>
          <w:szCs w:val="16"/>
        </w:rPr>
      </w:pPr>
    </w:p>
    <w:p w:rsidR="00D81386" w:rsidRPr="00D71D0A" w:rsidRDefault="00D81386" w:rsidP="00D81386">
      <w:p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Onderwijs en </w:t>
      </w:r>
      <w:proofErr w:type="spellStart"/>
      <w:r w:rsidRPr="00D71D0A">
        <w:rPr>
          <w:rFonts w:ascii="Verdana" w:hAnsi="Verdana" w:cs="Arial"/>
          <w:sz w:val="16"/>
          <w:szCs w:val="16"/>
        </w:rPr>
        <w:t>BP</w:t>
      </w:r>
      <w:r>
        <w:rPr>
          <w:rFonts w:ascii="Verdana" w:hAnsi="Verdana" w:cs="Arial"/>
          <w:sz w:val="16"/>
          <w:szCs w:val="16"/>
        </w:rPr>
        <w:t>’s</w:t>
      </w:r>
      <w:proofErr w:type="spellEnd"/>
      <w:r w:rsidRPr="00D71D0A">
        <w:rPr>
          <w:rFonts w:ascii="Verdana" w:hAnsi="Verdana" w:cs="Arial"/>
          <w:sz w:val="16"/>
          <w:szCs w:val="16"/>
        </w:rPr>
        <w:t xml:space="preserve"> tijdens de BPV:</w:t>
      </w:r>
    </w:p>
    <w:p w:rsidR="00D81386" w:rsidRPr="00D71D0A" w:rsidRDefault="00D81386" w:rsidP="00D81386">
      <w:pPr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student maakt een plan waarin de </w:t>
      </w:r>
      <w:proofErr w:type="spellStart"/>
      <w:r w:rsidRPr="00D71D0A">
        <w:rPr>
          <w:rFonts w:ascii="Verdana" w:hAnsi="Verdana" w:cs="Arial"/>
          <w:sz w:val="16"/>
          <w:szCs w:val="16"/>
        </w:rPr>
        <w:t>BP’s</w:t>
      </w:r>
      <w:proofErr w:type="spellEnd"/>
      <w:r w:rsidRPr="00D71D0A">
        <w:rPr>
          <w:rFonts w:ascii="Verdana" w:hAnsi="Verdana" w:cs="Arial"/>
          <w:sz w:val="16"/>
          <w:szCs w:val="16"/>
        </w:rPr>
        <w:t xml:space="preserve"> voor de BPV zijn opgenomen. </w:t>
      </w:r>
    </w:p>
    <w:p w:rsidR="00D81386" w:rsidRPr="00D71D0A" w:rsidRDefault="00D81386" w:rsidP="00D81386">
      <w:pPr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maakt ook een plan voor de onderwijsopdrachten die gemist gaan worden tijdens de buitenland periode. In het buitenland kan geen onderwijs gevolgd worden</w:t>
      </w:r>
    </w:p>
    <w:p w:rsidR="00D81386" w:rsidRPr="00D71D0A" w:rsidRDefault="00D81386" w:rsidP="00D81386">
      <w:pPr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gaat na welke onderwijsmogelijkheden er wel zijn op de plek van bestemming, bv intervisie.</w:t>
      </w:r>
    </w:p>
    <w:p w:rsidR="00D81386" w:rsidRPr="00D71D0A" w:rsidRDefault="00D81386" w:rsidP="00D81386">
      <w:pPr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maakt een plan van aanpak voor de BPV</w:t>
      </w:r>
      <w:r>
        <w:rPr>
          <w:rFonts w:ascii="Verdana" w:hAnsi="Verdana" w:cs="Arial"/>
          <w:sz w:val="16"/>
          <w:szCs w:val="16"/>
        </w:rPr>
        <w:t xml:space="preserve">, de </w:t>
      </w:r>
      <w:r w:rsidRPr="00D71D0A">
        <w:rPr>
          <w:rFonts w:ascii="Verdana" w:hAnsi="Verdana" w:cs="Arial"/>
          <w:sz w:val="16"/>
          <w:szCs w:val="16"/>
        </w:rPr>
        <w:t xml:space="preserve">BPV coaching, regie en </w:t>
      </w:r>
      <w:r>
        <w:rPr>
          <w:rFonts w:ascii="Verdana" w:hAnsi="Verdana" w:cs="Arial"/>
          <w:sz w:val="16"/>
          <w:szCs w:val="16"/>
        </w:rPr>
        <w:t xml:space="preserve">beroeps ondersteunende </w:t>
      </w:r>
      <w:r w:rsidRPr="00D71D0A">
        <w:rPr>
          <w:rFonts w:ascii="Verdana" w:hAnsi="Verdana" w:cs="Arial"/>
          <w:sz w:val="16"/>
          <w:szCs w:val="16"/>
        </w:rPr>
        <w:t>thema’s</w:t>
      </w:r>
      <w:r>
        <w:rPr>
          <w:rFonts w:ascii="Verdana" w:hAnsi="Verdana" w:cs="Arial"/>
          <w:sz w:val="16"/>
          <w:szCs w:val="16"/>
        </w:rPr>
        <w:t>. In het plan staat ook</w:t>
      </w:r>
      <w:r w:rsidRPr="00D71D0A">
        <w:rPr>
          <w:rFonts w:ascii="Verdana" w:hAnsi="Verdana" w:cs="Arial"/>
          <w:sz w:val="16"/>
          <w:szCs w:val="16"/>
        </w:rPr>
        <w:t xml:space="preserve"> de manier en frequentie van communiceren. </w:t>
      </w:r>
      <w:r>
        <w:rPr>
          <w:rFonts w:ascii="Verdana" w:hAnsi="Verdana" w:cs="Arial"/>
          <w:sz w:val="16"/>
          <w:szCs w:val="16"/>
        </w:rPr>
        <w:t xml:space="preserve">De student </w:t>
      </w:r>
      <w:r w:rsidRPr="00D71D0A">
        <w:rPr>
          <w:rFonts w:ascii="Verdana" w:hAnsi="Verdana" w:cs="Arial"/>
          <w:sz w:val="16"/>
          <w:szCs w:val="16"/>
        </w:rPr>
        <w:t xml:space="preserve"> legt </w:t>
      </w:r>
      <w:r>
        <w:rPr>
          <w:rFonts w:ascii="Verdana" w:hAnsi="Verdana" w:cs="Arial"/>
          <w:sz w:val="16"/>
          <w:szCs w:val="16"/>
        </w:rPr>
        <w:t xml:space="preserve">het plan </w:t>
      </w:r>
      <w:r w:rsidRPr="00D71D0A">
        <w:rPr>
          <w:rFonts w:ascii="Verdana" w:hAnsi="Verdana" w:cs="Arial"/>
          <w:sz w:val="16"/>
          <w:szCs w:val="16"/>
        </w:rPr>
        <w:t xml:space="preserve"> voor aan de SLB-er. </w:t>
      </w:r>
    </w:p>
    <w:p w:rsidR="00D81386" w:rsidRPr="00512F9E" w:rsidRDefault="00D81386" w:rsidP="00D81386">
      <w:pPr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512F9E">
        <w:rPr>
          <w:rFonts w:ascii="Verdana" w:hAnsi="Verdana" w:cs="Arial"/>
          <w:sz w:val="16"/>
          <w:szCs w:val="16"/>
        </w:rPr>
        <w:t>De SLB-er legt het plan van aanpak voor aan de leden van het voortgangsoverleg en stelt ook domein BPV op de hoogte.</w:t>
      </w:r>
    </w:p>
    <w:p w:rsidR="00D81386" w:rsidRPr="00D71D0A" w:rsidRDefault="00D81386" w:rsidP="00D81386">
      <w:pPr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voortgangscommissie geeft goedkeuring om het plan van aanpak uit te voeren. </w:t>
      </w:r>
    </w:p>
    <w:p w:rsidR="00D81386" w:rsidRPr="00D71D0A" w:rsidRDefault="00D81386" w:rsidP="00D81386">
      <w:pPr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student krijgt bericht over de uitslag.</w:t>
      </w:r>
    </w:p>
    <w:p w:rsidR="00D81386" w:rsidRDefault="00D81386" w:rsidP="00D81386">
      <w:pPr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Het plan komt na goedkeuring in het voortgangsdossier, LBS.</w:t>
      </w:r>
    </w:p>
    <w:p w:rsidR="00D81386" w:rsidRPr="00D71D0A" w:rsidRDefault="00D81386" w:rsidP="00D81386">
      <w:pPr>
        <w:ind w:left="720"/>
        <w:rPr>
          <w:rFonts w:ascii="Verdana" w:hAnsi="Verdana" w:cs="Arial"/>
          <w:sz w:val="16"/>
          <w:szCs w:val="16"/>
        </w:rPr>
      </w:pPr>
    </w:p>
    <w:p w:rsidR="00D81386" w:rsidRPr="00D71D0A" w:rsidRDefault="00D81386" w:rsidP="00D81386">
      <w:p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Kosten en verantwoordelijkheid:</w:t>
      </w:r>
    </w:p>
    <w:p w:rsidR="00D81386" w:rsidRPr="00D71D0A" w:rsidRDefault="00D81386" w:rsidP="00D81386">
      <w:pPr>
        <w:numPr>
          <w:ilvl w:val="0"/>
          <w:numId w:val="4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kosten van de buitenland BPV zijn voor rekening van de student.</w:t>
      </w:r>
    </w:p>
    <w:p w:rsidR="00D81386" w:rsidRDefault="00D81386" w:rsidP="00D81386">
      <w:pPr>
        <w:numPr>
          <w:ilvl w:val="0"/>
          <w:numId w:val="4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verantwoordelijkheid van het slagen van de BPV ligt bij de student.</w:t>
      </w:r>
    </w:p>
    <w:p w:rsidR="00D81386" w:rsidRPr="00D71D0A" w:rsidRDefault="00D81386" w:rsidP="00D81386">
      <w:pPr>
        <w:ind w:left="720"/>
        <w:rPr>
          <w:rFonts w:ascii="Verdana" w:hAnsi="Verdana" w:cs="Arial"/>
          <w:sz w:val="16"/>
          <w:szCs w:val="16"/>
        </w:rPr>
      </w:pPr>
    </w:p>
    <w:p w:rsidR="00D81386" w:rsidRPr="00D71D0A" w:rsidRDefault="00D81386" w:rsidP="00D81386">
      <w:p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Begeleiding:</w:t>
      </w:r>
    </w:p>
    <w:p w:rsidR="00D81386" w:rsidRPr="00D71D0A" w:rsidRDefault="00D81386" w:rsidP="00D81386">
      <w:pPr>
        <w:numPr>
          <w:ilvl w:val="0"/>
          <w:numId w:val="5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student stelt zich </w:t>
      </w:r>
      <w:proofErr w:type="spellStart"/>
      <w:r w:rsidRPr="00D71D0A">
        <w:rPr>
          <w:rFonts w:ascii="Verdana" w:hAnsi="Verdana" w:cs="Arial"/>
          <w:sz w:val="16"/>
          <w:szCs w:val="16"/>
        </w:rPr>
        <w:t>begeleidbaar</w:t>
      </w:r>
      <w:proofErr w:type="spellEnd"/>
      <w:r w:rsidRPr="00D71D0A">
        <w:rPr>
          <w:rFonts w:ascii="Verdana" w:hAnsi="Verdana" w:cs="Arial"/>
          <w:sz w:val="16"/>
          <w:szCs w:val="16"/>
        </w:rPr>
        <w:t xml:space="preserve"> op.</w:t>
      </w:r>
    </w:p>
    <w:p w:rsidR="00D81386" w:rsidRPr="00D71D0A" w:rsidRDefault="00D81386" w:rsidP="00D81386">
      <w:pPr>
        <w:numPr>
          <w:ilvl w:val="0"/>
          <w:numId w:val="5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BPV docent/ docent heeft contact met de student via de mail.</w:t>
      </w:r>
    </w:p>
    <w:p w:rsidR="00D81386" w:rsidRPr="00D71D0A" w:rsidRDefault="00D81386" w:rsidP="00D81386">
      <w:pPr>
        <w:numPr>
          <w:ilvl w:val="0"/>
          <w:numId w:val="5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BPV docent heeft het mailadres van de instelling en het mailadres van de BPV docent is daar ook bekend gemaakt door de stagiaire.</w:t>
      </w:r>
    </w:p>
    <w:p w:rsidR="00D81386" w:rsidRPr="00D71D0A" w:rsidRDefault="00D81386" w:rsidP="00D81386">
      <w:pPr>
        <w:numPr>
          <w:ilvl w:val="0"/>
          <w:numId w:val="5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 xml:space="preserve">De </w:t>
      </w:r>
      <w:proofErr w:type="spellStart"/>
      <w:r w:rsidRPr="00D71D0A">
        <w:rPr>
          <w:rFonts w:ascii="Verdana" w:hAnsi="Verdana" w:cs="Arial"/>
          <w:sz w:val="16"/>
          <w:szCs w:val="16"/>
        </w:rPr>
        <w:t>BP’s</w:t>
      </w:r>
      <w:proofErr w:type="spellEnd"/>
      <w:r w:rsidRPr="00D71D0A">
        <w:rPr>
          <w:rFonts w:ascii="Verdana" w:hAnsi="Verdana" w:cs="Arial"/>
          <w:sz w:val="16"/>
          <w:szCs w:val="16"/>
        </w:rPr>
        <w:t xml:space="preserve"> worden volgens plan gestuurd via de mail aan de BPV docent.</w:t>
      </w:r>
    </w:p>
    <w:p w:rsidR="00D81386" w:rsidRPr="00D71D0A" w:rsidRDefault="00D81386" w:rsidP="00D81386">
      <w:pPr>
        <w:numPr>
          <w:ilvl w:val="0"/>
          <w:numId w:val="5"/>
        </w:numPr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De onderwijsopdrachten worden volgens plan van aanpak gestuurd aan de betreffende docent.</w:t>
      </w:r>
    </w:p>
    <w:p w:rsidR="00D81386" w:rsidRPr="00D71D0A" w:rsidRDefault="00D81386" w:rsidP="00D81386">
      <w:pPr>
        <w:rPr>
          <w:rFonts w:ascii="Verdana" w:hAnsi="Verdana" w:cs="Arial"/>
          <w:sz w:val="16"/>
          <w:szCs w:val="16"/>
        </w:rPr>
      </w:pPr>
    </w:p>
    <w:p w:rsidR="00D81386" w:rsidRPr="00D71D0A" w:rsidRDefault="00D81386" w:rsidP="00D81386">
      <w:pPr>
        <w:pStyle w:val="Koptekst"/>
        <w:tabs>
          <w:tab w:val="clear" w:pos="4536"/>
          <w:tab w:val="clear" w:pos="9072"/>
        </w:tabs>
        <w:rPr>
          <w:rFonts w:ascii="Verdana" w:hAnsi="Verdana" w:cs="Arial"/>
          <w:sz w:val="16"/>
          <w:szCs w:val="16"/>
        </w:rPr>
      </w:pPr>
      <w:r w:rsidRPr="00D71D0A">
        <w:rPr>
          <w:rFonts w:ascii="Verdana" w:hAnsi="Verdana" w:cs="Arial"/>
          <w:sz w:val="16"/>
          <w:szCs w:val="16"/>
        </w:rPr>
        <w:t>Domein BPV Welzijn</w:t>
      </w:r>
    </w:p>
    <w:p w:rsidR="00D81386" w:rsidRDefault="00D81386" w:rsidP="00D81386">
      <w:pPr>
        <w:pStyle w:val="Koptekst"/>
        <w:tabs>
          <w:tab w:val="clear" w:pos="4536"/>
          <w:tab w:val="clear" w:pos="9072"/>
        </w:tabs>
        <w:rPr>
          <w:rFonts w:ascii="Verdana" w:hAnsi="Verdana" w:cs="Arial"/>
          <w:sz w:val="16"/>
          <w:szCs w:val="16"/>
        </w:rPr>
      </w:pPr>
    </w:p>
    <w:p w:rsidR="00D81386" w:rsidRDefault="00D81386" w:rsidP="00D81386">
      <w:pPr>
        <w:pStyle w:val="Koptekst"/>
        <w:tabs>
          <w:tab w:val="clear" w:pos="4536"/>
          <w:tab w:val="clear" w:pos="9072"/>
        </w:tabs>
        <w:rPr>
          <w:rFonts w:ascii="Verdana" w:hAnsi="Verdana" w:cs="Arial"/>
          <w:sz w:val="16"/>
          <w:szCs w:val="16"/>
        </w:rPr>
      </w:pPr>
    </w:p>
    <w:p w:rsidR="00D81386" w:rsidRDefault="00D81386" w:rsidP="00D81386">
      <w:pPr>
        <w:pStyle w:val="Koptekst"/>
        <w:tabs>
          <w:tab w:val="clear" w:pos="4536"/>
          <w:tab w:val="clear" w:pos="9072"/>
        </w:tabs>
        <w:rPr>
          <w:rFonts w:ascii="Verdana" w:hAnsi="Verdana" w:cs="Arial"/>
          <w:sz w:val="16"/>
          <w:szCs w:val="16"/>
        </w:rPr>
      </w:pPr>
    </w:p>
    <w:p w:rsidR="00D81386" w:rsidRDefault="00D81386" w:rsidP="00D81386">
      <w:pPr>
        <w:pStyle w:val="Koptekst"/>
        <w:tabs>
          <w:tab w:val="clear" w:pos="4536"/>
          <w:tab w:val="clear" w:pos="9072"/>
        </w:tabs>
        <w:rPr>
          <w:rFonts w:ascii="Verdana" w:hAnsi="Verdana" w:cs="Arial"/>
          <w:sz w:val="16"/>
          <w:szCs w:val="16"/>
        </w:rPr>
      </w:pPr>
    </w:p>
    <w:p w:rsidR="00D81386" w:rsidRDefault="00D81386" w:rsidP="00D81386">
      <w:pPr>
        <w:pStyle w:val="Koptekst"/>
        <w:tabs>
          <w:tab w:val="clear" w:pos="4536"/>
          <w:tab w:val="clear" w:pos="9072"/>
        </w:tabs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2690"/>
        <w:gridCol w:w="2303"/>
      </w:tblGrid>
      <w:tr w:rsidR="00D81386" w:rsidRPr="002F5526" w:rsidTr="0037080B">
        <w:tc>
          <w:tcPr>
            <w:tcW w:w="9212" w:type="dxa"/>
            <w:gridSpan w:val="4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Tijdpad voor de Buitenland BPV</w:t>
            </w:r>
            <w:r>
              <w:rPr>
                <w:rFonts w:ascii="Verdana" w:hAnsi="Verdana" w:cs="Arial"/>
                <w:sz w:val="18"/>
                <w:szCs w:val="18"/>
              </w:rPr>
              <w:t>, stap 1 t/m 9 moeten 10 weken voor de aanvang van de BPV zijn uitgevoerd. ( exclusief de zomervakantie)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Student zorgt voor het krijgen van de handtekeningen.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Dit formulier meenemen bij elk overleg.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Datum</w:t>
            </w:r>
          </w:p>
        </w:tc>
        <w:tc>
          <w:tcPr>
            <w:tcW w:w="269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Actie</w:t>
            </w:r>
          </w:p>
        </w:tc>
        <w:tc>
          <w:tcPr>
            <w:tcW w:w="2690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 xml:space="preserve">Handtekening/functie 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Bijzonderheden</w:t>
            </w: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Overleg</w:t>
            </w:r>
            <w:r w:rsidR="00AE371F">
              <w:rPr>
                <w:rFonts w:ascii="Verdana" w:hAnsi="Verdana" w:cs="Arial"/>
                <w:sz w:val="18"/>
                <w:szCs w:val="18"/>
              </w:rPr>
              <w:t xml:space="preserve"> met domein BPV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over BPV in het buitenland</w:t>
            </w:r>
          </w:p>
        </w:tc>
        <w:tc>
          <w:tcPr>
            <w:tcW w:w="2690" w:type="dxa"/>
            <w:shd w:val="clear" w:color="auto" w:fill="auto"/>
          </w:tcPr>
          <w:p w:rsidR="00D8138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Domein BPV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Student bezoekt buitenlandvoorlichting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of komt zelf met plan.</w:t>
            </w:r>
          </w:p>
        </w:tc>
        <w:tc>
          <w:tcPr>
            <w:tcW w:w="2690" w:type="dxa"/>
            <w:shd w:val="clear" w:color="auto" w:fill="auto"/>
          </w:tcPr>
          <w:p w:rsidR="00D81386" w:rsidRPr="002F5526" w:rsidRDefault="00AE371F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Domein BPV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Student voldoet aan de uitgangspunten voor de buitenland BPV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2F552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SLB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2F5526">
              <w:rPr>
                <w:rFonts w:ascii="Verdana" w:hAnsi="Verdana" w:cs="Arial"/>
                <w:sz w:val="18"/>
                <w:szCs w:val="18"/>
              </w:rPr>
              <w:t>er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 xml:space="preserve">Student heeft overleg met de BPV </w:t>
            </w:r>
            <w:r>
              <w:rPr>
                <w:rFonts w:ascii="Verdana" w:hAnsi="Verdana" w:cs="Arial"/>
                <w:sz w:val="18"/>
                <w:szCs w:val="18"/>
              </w:rPr>
              <w:t>docent en de SLB-</w:t>
            </w:r>
            <w:r w:rsidRPr="002F5526">
              <w:rPr>
                <w:rFonts w:ascii="Verdana" w:hAnsi="Verdana" w:cs="Arial"/>
                <w:sz w:val="18"/>
                <w:szCs w:val="18"/>
              </w:rPr>
              <w:t xml:space="preserve"> er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samen</w:t>
            </w:r>
            <w:r w:rsidRPr="002F5526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SLB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2F5526">
              <w:rPr>
                <w:rFonts w:ascii="Verdana" w:hAnsi="Verdana" w:cs="Arial"/>
                <w:sz w:val="18"/>
                <w:szCs w:val="18"/>
              </w:rPr>
              <w:t>er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BPV docent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AE371F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 xml:space="preserve">Student maakt plan </w:t>
            </w:r>
            <w:r w:rsidR="00AE371F">
              <w:rPr>
                <w:rFonts w:ascii="Verdana" w:hAnsi="Verdana" w:cs="Arial"/>
                <w:sz w:val="18"/>
                <w:szCs w:val="18"/>
              </w:rPr>
              <w:t xml:space="preserve">van aanpak </w:t>
            </w:r>
            <w:r w:rsidRPr="002F5526">
              <w:rPr>
                <w:rFonts w:ascii="Verdana" w:hAnsi="Verdana" w:cs="Arial"/>
                <w:sz w:val="18"/>
                <w:szCs w:val="18"/>
              </w:rPr>
              <w:t xml:space="preserve">voor de opdrachten  in het onderwijs en voor de </w:t>
            </w:r>
            <w:proofErr w:type="spellStart"/>
            <w:r w:rsidRPr="002F5526">
              <w:rPr>
                <w:rFonts w:ascii="Verdana" w:hAnsi="Verdana" w:cs="Arial"/>
                <w:sz w:val="18"/>
                <w:szCs w:val="18"/>
              </w:rPr>
              <w:t>BP’s</w:t>
            </w:r>
            <w:proofErr w:type="spellEnd"/>
            <w:r w:rsidRPr="002F5526">
              <w:rPr>
                <w:rFonts w:ascii="Verdana" w:hAnsi="Verdana" w:cs="Arial"/>
                <w:sz w:val="18"/>
                <w:szCs w:val="18"/>
              </w:rPr>
              <w:t xml:space="preserve"> gedurende de periode in het buitenland.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SLB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2F5526">
              <w:rPr>
                <w:rFonts w:ascii="Verdana" w:hAnsi="Verdana" w:cs="Arial"/>
                <w:sz w:val="18"/>
                <w:szCs w:val="18"/>
              </w:rPr>
              <w:t>er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AE371F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F5526">
              <w:rPr>
                <w:rFonts w:ascii="Verdana" w:hAnsi="Verdana" w:cs="Arial"/>
                <w:sz w:val="18"/>
                <w:szCs w:val="18"/>
              </w:rPr>
              <w:t>Slb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2F5526">
              <w:rPr>
                <w:rFonts w:ascii="Verdana" w:hAnsi="Verdana" w:cs="Arial"/>
                <w:sz w:val="18"/>
                <w:szCs w:val="18"/>
              </w:rPr>
              <w:t>er legt plan</w:t>
            </w:r>
            <w:r w:rsidR="00AE371F">
              <w:rPr>
                <w:rFonts w:ascii="Verdana" w:hAnsi="Verdana" w:cs="Arial"/>
                <w:sz w:val="18"/>
                <w:szCs w:val="18"/>
              </w:rPr>
              <w:t xml:space="preserve"> van aanpak ter goedkeuring</w:t>
            </w:r>
            <w:r w:rsidRPr="002F5526">
              <w:rPr>
                <w:rFonts w:ascii="Verdana" w:hAnsi="Verdana" w:cs="Arial"/>
                <w:sz w:val="18"/>
                <w:szCs w:val="18"/>
              </w:rPr>
              <w:t xml:space="preserve"> voor aan de leden van het voortgangsoverleg. 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:rsidR="00D8138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SLB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2F5526">
              <w:rPr>
                <w:rFonts w:ascii="Verdana" w:hAnsi="Verdana" w:cs="Arial"/>
                <w:sz w:val="18"/>
                <w:szCs w:val="18"/>
              </w:rPr>
              <w:t>er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Teammanager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AE371F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81386" w:rsidRPr="00E16C5D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18"/>
              </w:rPr>
            </w:pPr>
            <w:proofErr w:type="spellStart"/>
            <w:r w:rsidRPr="002F5526">
              <w:rPr>
                <w:rFonts w:ascii="Verdana" w:hAnsi="Verdana" w:cs="Arial"/>
                <w:sz w:val="18"/>
                <w:szCs w:val="18"/>
              </w:rPr>
              <w:t>SLb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2F5526">
              <w:rPr>
                <w:rFonts w:ascii="Verdana" w:hAnsi="Verdana" w:cs="Arial"/>
                <w:sz w:val="18"/>
                <w:szCs w:val="18"/>
              </w:rPr>
              <w:t xml:space="preserve">er stelt Domein BPV op de hoogte. Er is een </w:t>
            </w:r>
            <w:r w:rsidRPr="002F5526">
              <w:rPr>
                <w:rFonts w:ascii="Verdana" w:hAnsi="Verdana" w:cs="Arial"/>
                <w:b/>
                <w:sz w:val="18"/>
                <w:szCs w:val="18"/>
              </w:rPr>
              <w:t>“</w:t>
            </w:r>
            <w:r w:rsidRPr="002F5526">
              <w:rPr>
                <w:rFonts w:ascii="Verdana" w:hAnsi="Verdana" w:cs="Arial"/>
                <w:b/>
                <w:sz w:val="20"/>
                <w:szCs w:val="18"/>
              </w:rPr>
              <w:t>Go”</w:t>
            </w:r>
            <w:r>
              <w:rPr>
                <w:rFonts w:ascii="Verdana" w:hAnsi="Verdana" w:cs="Arial"/>
                <w:b/>
                <w:sz w:val="20"/>
                <w:szCs w:val="18"/>
              </w:rPr>
              <w:t xml:space="preserve">, </w:t>
            </w:r>
            <w:r w:rsidRPr="00E16C5D">
              <w:rPr>
                <w:rFonts w:ascii="Verdana" w:hAnsi="Verdana" w:cs="Arial"/>
                <w:sz w:val="20"/>
                <w:szCs w:val="18"/>
              </w:rPr>
              <w:t>plan komt in het LBS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SLB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2F5526">
              <w:rPr>
                <w:rFonts w:ascii="Verdana" w:hAnsi="Verdana" w:cs="Arial"/>
                <w:sz w:val="18"/>
                <w:szCs w:val="18"/>
              </w:rPr>
              <w:t>er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371F" w:rsidRPr="002F5526" w:rsidTr="0037080B">
        <w:tc>
          <w:tcPr>
            <w:tcW w:w="1526" w:type="dxa"/>
            <w:shd w:val="clear" w:color="auto" w:fill="auto"/>
          </w:tcPr>
          <w:p w:rsidR="00AE371F" w:rsidRDefault="00AE371F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AE371F" w:rsidRDefault="00AE371F" w:rsidP="00AE371F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AE371F">
              <w:rPr>
                <w:rFonts w:ascii="Verdana" w:hAnsi="Verdana" w:cs="Arial"/>
                <w:sz w:val="18"/>
                <w:szCs w:val="18"/>
              </w:rPr>
              <w:t>Student voert gesprek met domein BPV</w:t>
            </w:r>
            <w:r w:rsidR="00351155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351155" w:rsidRPr="00AE371F" w:rsidRDefault="00351155" w:rsidP="00AE371F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Student mag aanvraagformulier POK door Domein BPV laten invullen en gaan aanvragen.</w:t>
            </w:r>
          </w:p>
        </w:tc>
        <w:tc>
          <w:tcPr>
            <w:tcW w:w="2690" w:type="dxa"/>
            <w:shd w:val="clear" w:color="auto" w:fill="auto"/>
          </w:tcPr>
          <w:p w:rsidR="00AE371F" w:rsidRDefault="00351155" w:rsidP="00351155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Domein BPV</w:t>
            </w:r>
          </w:p>
        </w:tc>
        <w:tc>
          <w:tcPr>
            <w:tcW w:w="2303" w:type="dxa"/>
            <w:shd w:val="clear" w:color="auto" w:fill="auto"/>
          </w:tcPr>
          <w:p w:rsidR="00AE371F" w:rsidRPr="004B7B2C" w:rsidRDefault="00351155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Verslag naar  SLB-er en in SLB zetten.</w:t>
            </w: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81386" w:rsidRPr="004B7B2C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4B7B2C">
              <w:rPr>
                <w:rFonts w:ascii="Verdana" w:hAnsi="Verdana" w:cs="Arial"/>
                <w:b/>
                <w:sz w:val="18"/>
                <w:szCs w:val="18"/>
              </w:rPr>
              <w:t>Nadat de “go” is verkregen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Pr="004B7B2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k</w:t>
            </w:r>
            <w:r w:rsidRPr="004B7B2C">
              <w:rPr>
                <w:rFonts w:ascii="Verdana" w:hAnsi="Verdana" w:cs="Arial"/>
                <w:b/>
                <w:sz w:val="18"/>
                <w:szCs w:val="18"/>
              </w:rPr>
              <w:t xml:space="preserve">an het POK aanvraag formulier </w:t>
            </w:r>
            <w:r w:rsidR="00351155">
              <w:rPr>
                <w:rFonts w:ascii="Verdana" w:hAnsi="Verdana" w:cs="Arial"/>
                <w:b/>
                <w:sz w:val="18"/>
                <w:szCs w:val="18"/>
              </w:rPr>
              <w:t>ingevuld worden ingeleverd buitenlandcoördinator/ Domein BPV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:rsidR="00D8138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BPV welzijn</w:t>
            </w:r>
          </w:p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 w:rsidRPr="002F5526">
              <w:rPr>
                <w:rFonts w:ascii="Verdana" w:hAnsi="Verdana" w:cs="Arial"/>
                <w:sz w:val="18"/>
                <w:szCs w:val="18"/>
              </w:rPr>
              <w:t>Buitenland coördinator</w:t>
            </w:r>
          </w:p>
        </w:tc>
        <w:tc>
          <w:tcPr>
            <w:tcW w:w="2303" w:type="dxa"/>
            <w:shd w:val="clear" w:color="auto" w:fill="auto"/>
          </w:tcPr>
          <w:p w:rsidR="00D81386" w:rsidRPr="004B7B2C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4B7B2C">
              <w:rPr>
                <w:rFonts w:ascii="Verdana" w:hAnsi="Verdana" w:cs="Arial"/>
                <w:b/>
                <w:sz w:val="18"/>
                <w:szCs w:val="18"/>
              </w:rPr>
              <w:t>10 weken voor de BPV begint</w:t>
            </w:r>
            <w:r w:rsidR="00351155">
              <w:rPr>
                <w:rFonts w:ascii="Verdana" w:hAnsi="Verdana" w:cs="Arial"/>
                <w:b/>
                <w:sz w:val="18"/>
                <w:szCs w:val="18"/>
              </w:rPr>
              <w:t xml:space="preserve"> moet dit zover klaar zijn</w:t>
            </w:r>
            <w:r w:rsidRPr="00BD2819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BD2819">
              <w:rPr>
                <w:rFonts w:ascii="Verdana" w:hAnsi="Verdana" w:cs="Arial"/>
                <w:sz w:val="18"/>
                <w:szCs w:val="18"/>
              </w:rPr>
              <w:t>De zomervakantie telt niet mee. )</w:t>
            </w:r>
          </w:p>
        </w:tc>
      </w:tr>
      <w:tr w:rsidR="00D81386" w:rsidRPr="002F5526" w:rsidTr="0037080B">
        <w:tc>
          <w:tcPr>
            <w:tcW w:w="1526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Begint 10 weken van te voren.</w:t>
            </w:r>
          </w:p>
        </w:tc>
        <w:tc>
          <w:tcPr>
            <w:tcW w:w="2693" w:type="dxa"/>
            <w:shd w:val="clear" w:color="auto" w:fill="auto"/>
          </w:tcPr>
          <w:p w:rsidR="00D8138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Cursus Papiamento is verplicht als je naar Curaçao gaat. Het gaat om ongeveer 10 keer 2 en half uur per week les. </w:t>
            </w:r>
          </w:p>
          <w:p w:rsidR="00D8138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:rsidR="00D81386" w:rsidRPr="002F5526" w:rsidRDefault="003E5B62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SLB-</w:t>
            </w:r>
            <w:r w:rsidR="00D81386">
              <w:rPr>
                <w:rFonts w:ascii="Verdana" w:hAnsi="Verdana" w:cs="Arial"/>
                <w:sz w:val="18"/>
                <w:szCs w:val="18"/>
              </w:rPr>
              <w:t>er</w:t>
            </w:r>
          </w:p>
        </w:tc>
        <w:tc>
          <w:tcPr>
            <w:tcW w:w="2303" w:type="dxa"/>
            <w:shd w:val="clear" w:color="auto" w:fill="auto"/>
          </w:tcPr>
          <w:p w:rsidR="00D81386" w:rsidRPr="002F5526" w:rsidRDefault="00D81386" w:rsidP="0037080B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81386" w:rsidRDefault="00D81386" w:rsidP="00D81386">
      <w:pPr>
        <w:pStyle w:val="Koptekst"/>
        <w:tabs>
          <w:tab w:val="clear" w:pos="4536"/>
          <w:tab w:val="clear" w:pos="9072"/>
        </w:tabs>
        <w:rPr>
          <w:rFonts w:ascii="Verdana" w:hAnsi="Verdana" w:cs="Arial"/>
          <w:sz w:val="18"/>
          <w:szCs w:val="18"/>
        </w:rPr>
      </w:pPr>
    </w:p>
    <w:p w:rsidR="003A60E5" w:rsidRDefault="003A60E5"/>
    <w:sectPr w:rsidR="003A60E5" w:rsidSect="003D4403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46" w:rsidRDefault="00715146">
      <w:r>
        <w:separator/>
      </w:r>
    </w:p>
  </w:endnote>
  <w:endnote w:type="continuationSeparator" w:id="0">
    <w:p w:rsidR="00715146" w:rsidRDefault="007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A" w:rsidRDefault="00A32FB6">
    <w:pPr>
      <w:pStyle w:val="Voettekst"/>
    </w:pPr>
    <w:r w:rsidRPr="007034C1">
      <w:fldChar w:fldCharType="begin"/>
    </w:r>
    <w:r w:rsidRPr="007034C1">
      <w:instrText xml:space="preserve"> DATE \@ "d-M-yyyy" </w:instrText>
    </w:r>
    <w:r w:rsidRPr="007034C1">
      <w:fldChar w:fldCharType="separate"/>
    </w:r>
    <w:r w:rsidR="008C4D41">
      <w:rPr>
        <w:noProof/>
      </w:rPr>
      <w:t>11-4-2016</w:t>
    </w:r>
    <w:r w:rsidRPr="007034C1">
      <w:fldChar w:fldCharType="end"/>
    </w:r>
    <w:r>
      <w:t xml:space="preserve"> Richtlijnen BPV buitenland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46" w:rsidRDefault="00715146">
      <w:r>
        <w:separator/>
      </w:r>
    </w:p>
  </w:footnote>
  <w:footnote w:type="continuationSeparator" w:id="0">
    <w:p w:rsidR="00715146" w:rsidRDefault="0071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445"/>
    <w:multiLevelType w:val="hybridMultilevel"/>
    <w:tmpl w:val="0C1E51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164"/>
    <w:multiLevelType w:val="hybridMultilevel"/>
    <w:tmpl w:val="59E63F0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E083D"/>
    <w:multiLevelType w:val="hybridMultilevel"/>
    <w:tmpl w:val="653C0E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05119"/>
    <w:multiLevelType w:val="hybridMultilevel"/>
    <w:tmpl w:val="EAC41A9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C1E1D"/>
    <w:multiLevelType w:val="hybridMultilevel"/>
    <w:tmpl w:val="DD8CF3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15F8E"/>
    <w:multiLevelType w:val="hybridMultilevel"/>
    <w:tmpl w:val="2B084E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86"/>
    <w:rsid w:val="00351155"/>
    <w:rsid w:val="003A1F17"/>
    <w:rsid w:val="003A60E5"/>
    <w:rsid w:val="003D4403"/>
    <w:rsid w:val="003E5B62"/>
    <w:rsid w:val="00452B92"/>
    <w:rsid w:val="0050768E"/>
    <w:rsid w:val="00715146"/>
    <w:rsid w:val="008C4D41"/>
    <w:rsid w:val="00A32FB6"/>
    <w:rsid w:val="00AE371F"/>
    <w:rsid w:val="00BF58AB"/>
    <w:rsid w:val="00C93AAD"/>
    <w:rsid w:val="00D81386"/>
    <w:rsid w:val="00DB4BE9"/>
    <w:rsid w:val="00E0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81386"/>
    <w:pPr>
      <w:keepNext/>
      <w:outlineLvl w:val="0"/>
    </w:pPr>
    <w:rPr>
      <w:rFonts w:ascii="Verdana" w:hAnsi="Verdana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81386"/>
    <w:rPr>
      <w:rFonts w:ascii="Verdana" w:eastAsia="Times New Roman" w:hAnsi="Verdana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rsid w:val="00D813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8138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D813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8138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rsid w:val="00D8138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13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386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81386"/>
    <w:pPr>
      <w:keepNext/>
      <w:outlineLvl w:val="0"/>
    </w:pPr>
    <w:rPr>
      <w:rFonts w:ascii="Verdana" w:hAnsi="Verdana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81386"/>
    <w:rPr>
      <w:rFonts w:ascii="Verdana" w:eastAsia="Times New Roman" w:hAnsi="Verdana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rsid w:val="00D813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8138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D813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8138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rsid w:val="00D8138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13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386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vwelzijn.vis@noorderpoort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7525B36A</Template>
  <TotalTime>65</TotalTime>
  <Pages>2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Onderstal,L.E.</dc:creator>
  <cp:lastModifiedBy>Onderstal,L.E.</cp:lastModifiedBy>
  <cp:revision>10</cp:revision>
  <cp:lastPrinted>2016-02-17T10:59:00Z</cp:lastPrinted>
  <dcterms:created xsi:type="dcterms:W3CDTF">2014-12-11T10:00:00Z</dcterms:created>
  <dcterms:modified xsi:type="dcterms:W3CDTF">2016-04-11T11:50:00Z</dcterms:modified>
</cp:coreProperties>
</file>